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65C" w:rsidRPr="006D165C" w:rsidRDefault="006D165C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nr. 3/202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dyrektora Kolegium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dn. </w:t>
      </w:r>
      <w:r w:rsidR="009F1A85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:rsidR="006D165C" w:rsidRPr="006D165C" w:rsidRDefault="006D165C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65C" w:rsidRPr="006D165C" w:rsidRDefault="006D165C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obiegu dokumentów związanych z dyplomowaniem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, zmieniające zarządzenie nr. 3/2021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>Pkt. 1 zarządzenia nr 3.2021 zostaje uzupełniony o podpunkty:</w:t>
      </w:r>
    </w:p>
    <w:p w:rsidR="00E24652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Pr="006D165C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 W przypadku gdy procedury wydziałowe ustalania tematów prac dyplomowych uniemożliwiają złożenie karty dyplomu do 15 października (15 marca) student składa stosowną informację razem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IPSem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a kartę dyplomu składa w najbliższym możliwym terminie.</w:t>
      </w:r>
    </w:p>
    <w:p w:rsidR="00E24652" w:rsidRPr="006D165C" w:rsidRDefault="00E24652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 W przypadku gdy praca dyplomowa ma powstać w wyniku współpracy z jednostką zewnętrzną (tj. inną niż Wydziały partycypujące w 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przed rozpoczęciem takiej współpracy - zgodnie z zarządzeniem nr. 2/2022 z 05.05.2022 - należy uzyskać zgodę dyrektora 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jej podjęcie. Jeśli rzeczona współpraca jest kluczowa dla powstania pracy dyplomowej, to – zgodnie z paragrafem 46, pkt.4 Regulaminu Studiów UW – współkierującym pracą dyplomową może być osoba z jednostki zewnętrznej. Kierującym pracą w takim przypadku będzie aktualny tutor studenta.</w:t>
      </w:r>
    </w:p>
    <w:p w:rsid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Default="004401D0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Pozostałe punkty</w:t>
      </w:r>
      <w:r w:rsidR="00E246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pozostają bez zmian.</w:t>
      </w:r>
    </w:p>
    <w:p w:rsidR="00E24652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01.10.2022</w:t>
      </w:r>
    </w:p>
    <w:p w:rsidR="00E24652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Pr="006D165C" w:rsidRDefault="00E24652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Andrzej Twardowski</w:t>
      </w:r>
    </w:p>
    <w:p w:rsidR="00E24652" w:rsidRPr="006D165C" w:rsidRDefault="00E24652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652" w:rsidRPr="006D165C" w:rsidRDefault="00E24652" w:rsidP="00E24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K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</w:p>
    <w:p w:rsid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24652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_________________________________________________________________________</w:t>
      </w:r>
    </w:p>
    <w:p w:rsidR="00E24652" w:rsidRPr="006D165C" w:rsidRDefault="00E24652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Tekst jednolity zarządzenia nr. 3/2021, ze zmianami z </w:t>
      </w:r>
      <w:r w:rsidR="006C6D77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.07.2022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oparciu o paragraf 6, pkt. 2 regulaminu studiów Kolegium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zarządza się następujący obieg dokumentów związanych z dyplomowaniem w K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Student składa  w sekretariacie K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wypełnioną kartę dyplomu (załącznik nr.1), podpisaną przez niego i tutora, razem z IPS na semestr zimowy roku akademickiego, w którym planuje uzyskanie dyplomu (tj. do 15 października III roku studiów licencjackich, do 15 października II roku studiów magisterskich, do 15 października V roku studiów jednolitych) lub w przypadku studiów inżynierskich na semestr letni roku akademickiego, w którym planuje uzyskanie dyplomu (do 15 marca III roku). Oba dokumenty, tj. karta dyplomu i IPS składane są razem.</w:t>
      </w:r>
    </w:p>
    <w:p w:rsidR="00A00BC9" w:rsidRPr="006D165C" w:rsidRDefault="009F1A85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="00AE3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gdy procedury wydziałowe ustalania tematów prac dyplomowych uniemożliwiają złożenie karty dyplomu do 15 października (15 marca) student </w:t>
      </w:r>
      <w:r w:rsidR="00A651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 stosowną informację razem z </w:t>
      </w:r>
      <w:proofErr w:type="spellStart"/>
      <w:r w:rsidR="00A6516D">
        <w:rPr>
          <w:rFonts w:ascii="Times New Roman" w:eastAsia="Times New Roman" w:hAnsi="Times New Roman" w:cs="Times New Roman"/>
          <w:sz w:val="24"/>
          <w:szCs w:val="24"/>
          <w:lang w:eastAsia="pl-PL"/>
        </w:rPr>
        <w:t>IPSem</w:t>
      </w:r>
      <w:proofErr w:type="spellEnd"/>
      <w:r w:rsidR="00A651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</w:t>
      </w:r>
      <w:r w:rsidR="00C465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kartę </w:t>
      </w:r>
      <w:r w:rsidR="00A6516D">
        <w:rPr>
          <w:rFonts w:ascii="Times New Roman" w:eastAsia="Times New Roman" w:hAnsi="Times New Roman" w:cs="Times New Roman"/>
          <w:sz w:val="24"/>
          <w:szCs w:val="24"/>
          <w:lang w:eastAsia="pl-PL"/>
        </w:rPr>
        <w:t>dyplomu składa w najbliższym możliwym terminie</w:t>
      </w:r>
      <w:r w:rsidR="00AE3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*Przypomina się, że kierującym pracą dyplomową powinien być tutor studenta. W przypadku zmiany zainteresowań naukowych studenta, skutkujących innym kierującym pracą dyplomową niż dotychczasowy tutor, konieczna jest zmiana tutora. Wniosek w tej sprawie składa się do dyrektora K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E332F" w:rsidRDefault="00AE332F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E332F" w:rsidRPr="006D165C" w:rsidRDefault="00AE332F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 W przypadku gdy praca dyplomowa ma powstać w wyniku współpracy z jednostką zewnętrzną</w:t>
      </w:r>
      <w:r w:rsidR="00CF27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(tj. inną niż Wydziały partycypujące w K </w:t>
      </w:r>
      <w:proofErr w:type="spellStart"/>
      <w:r w:rsidR="00CF2776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="00CF2776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przed rozpoczęciem takiej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współpracy </w:t>
      </w:r>
      <w:r w:rsidR="004151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zgodnie z zarządzeniem nr. 2/2022 z 05.05.2022 -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uzyskać zgodę dyrektora 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jej podjęcie. Jeśli rzeczona współpraca jest kluczowa dla powstania pracy dyplomowej, to – zgodnie z </w:t>
      </w:r>
      <w:r w:rsidR="006936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paragrafem 46, pkt.4 Regulaminu Studiów UW – współkierującym pracą dyplomową może być osoba z jednostki zewnętrznej. Kierującym pracą w takim przypadku będzie </w:t>
      </w:r>
      <w:r w:rsidR="00CF27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aktualny </w:t>
      </w:r>
      <w:r w:rsidR="006936B3">
        <w:rPr>
          <w:rFonts w:ascii="Times New Roman" w:eastAsia="Times New Roman" w:hAnsi="Times New Roman" w:cs="Times New Roman"/>
          <w:sz w:val="24"/>
          <w:szCs w:val="24"/>
          <w:lang w:eastAsia="pl-PL"/>
        </w:rPr>
        <w:t>tutor studenta</w:t>
      </w:r>
      <w:r w:rsidR="00CF277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="004151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sprawdzeniu karty dyplomu (zgodności danych z zasadami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MISMaPu</w:t>
      </w:r>
      <w:proofErr w:type="spellEnd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  dyrektor K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ją zatwierdza, a student zgłasza tytuł pracy i kierującego pracą na Wydziale, na którym przewidywane jest uzyskanie dyplomu, w trybie i w terminie obowiązującym na Wydziale.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Przed planowaną obroną student występuje o skierowanie na obronę do sekretariatu K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, co najmniej na 14 dni przed planowaną obroną.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1 października 202</w:t>
      </w:r>
      <w:r w:rsidR="0089209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Andrzej Twardowski</w:t>
      </w: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D165C" w:rsidRPr="006D165C" w:rsidRDefault="006D165C" w:rsidP="006D16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K </w:t>
      </w:r>
      <w:proofErr w:type="spellStart"/>
      <w:r w:rsidRPr="006D165C">
        <w:rPr>
          <w:rFonts w:ascii="Times New Roman" w:eastAsia="Times New Roman" w:hAnsi="Times New Roman" w:cs="Times New Roman"/>
          <w:sz w:val="24"/>
          <w:szCs w:val="24"/>
          <w:lang w:eastAsia="pl-PL"/>
        </w:rPr>
        <w:t>MISMaP</w:t>
      </w:r>
      <w:proofErr w:type="spellEnd"/>
    </w:p>
    <w:p w:rsidR="006D165C" w:rsidRDefault="006D165C" w:rsidP="00B828FA">
      <w:pPr>
        <w:spacing w:after="0"/>
        <w:jc w:val="both"/>
        <w:rPr>
          <w:rFonts w:ascii="Times New Roman" w:hAnsi="Times New Roman" w:cs="Times New Roman"/>
        </w:rPr>
      </w:pPr>
    </w:p>
    <w:p w:rsidR="006D165C" w:rsidRDefault="006D165C" w:rsidP="00B828FA">
      <w:pPr>
        <w:spacing w:after="0"/>
        <w:jc w:val="both"/>
        <w:rPr>
          <w:rFonts w:ascii="Times New Roman" w:hAnsi="Times New Roman" w:cs="Times New Roman"/>
        </w:rPr>
      </w:pPr>
    </w:p>
    <w:p w:rsidR="006D165C" w:rsidRDefault="006D165C" w:rsidP="00B828FA">
      <w:pPr>
        <w:spacing w:after="0"/>
        <w:jc w:val="both"/>
        <w:rPr>
          <w:rFonts w:ascii="Times New Roman" w:hAnsi="Times New Roman" w:cs="Times New Roman"/>
        </w:rPr>
      </w:pPr>
    </w:p>
    <w:p w:rsidR="006D165C" w:rsidRDefault="006D165C" w:rsidP="00B828FA">
      <w:pPr>
        <w:spacing w:after="0"/>
        <w:jc w:val="both"/>
        <w:rPr>
          <w:rFonts w:ascii="Times New Roman" w:hAnsi="Times New Roman" w:cs="Times New Roman"/>
        </w:rPr>
      </w:pPr>
    </w:p>
    <w:p w:rsidR="0045237C" w:rsidRPr="00B828FA" w:rsidRDefault="0045237C" w:rsidP="00E579C2">
      <w:pPr>
        <w:jc w:val="both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  <w:vertAlign w:val="subscript"/>
        </w:rPr>
        <w:tab/>
      </w:r>
      <w:r w:rsidR="00B828FA" w:rsidRPr="00B828FA">
        <w:rPr>
          <w:rFonts w:ascii="Times New Roman" w:hAnsi="Times New Roman" w:cs="Times New Roman"/>
          <w:vertAlign w:val="subscript"/>
        </w:rPr>
        <w:tab/>
      </w:r>
      <w:r w:rsidR="00B828FA" w:rsidRPr="00B828FA">
        <w:rPr>
          <w:rFonts w:ascii="Times New Roman" w:hAnsi="Times New Roman" w:cs="Times New Roman"/>
          <w:vertAlign w:val="subscript"/>
        </w:rPr>
        <w:tab/>
      </w:r>
      <w:r w:rsidR="00B828FA" w:rsidRPr="00B828FA">
        <w:rPr>
          <w:rFonts w:ascii="Times New Roman" w:hAnsi="Times New Roman" w:cs="Times New Roman"/>
          <w:vertAlign w:val="subscript"/>
        </w:rPr>
        <w:tab/>
      </w:r>
      <w:r w:rsidR="00B828FA"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</w:rPr>
        <w:t xml:space="preserve"> </w:t>
      </w:r>
    </w:p>
    <w:sectPr w:rsidR="0045237C" w:rsidRPr="00B82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1783" w:rsidRDefault="00CD1783" w:rsidP="0023461C">
      <w:pPr>
        <w:spacing w:after="0" w:line="240" w:lineRule="auto"/>
      </w:pPr>
      <w:r>
        <w:separator/>
      </w:r>
    </w:p>
  </w:endnote>
  <w:endnote w:type="continuationSeparator" w:id="0">
    <w:p w:rsidR="00CD1783" w:rsidRDefault="00CD1783" w:rsidP="00234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1783" w:rsidRDefault="00CD1783" w:rsidP="0023461C">
      <w:pPr>
        <w:spacing w:after="0" w:line="240" w:lineRule="auto"/>
      </w:pPr>
      <w:r>
        <w:separator/>
      </w:r>
    </w:p>
  </w:footnote>
  <w:footnote w:type="continuationSeparator" w:id="0">
    <w:p w:rsidR="00CD1783" w:rsidRDefault="00CD1783" w:rsidP="00234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06861"/>
    <w:multiLevelType w:val="multilevel"/>
    <w:tmpl w:val="1994C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l-PL" w:vendorID="64" w:dllVersion="4096" w:nlCheck="1" w:checkStyle="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2EF"/>
    <w:rsid w:val="00020C77"/>
    <w:rsid w:val="00042767"/>
    <w:rsid w:val="0006028C"/>
    <w:rsid w:val="00070FF1"/>
    <w:rsid w:val="00072412"/>
    <w:rsid w:val="000D4667"/>
    <w:rsid w:val="000F5B24"/>
    <w:rsid w:val="001030D3"/>
    <w:rsid w:val="00121812"/>
    <w:rsid w:val="00125591"/>
    <w:rsid w:val="00130B7C"/>
    <w:rsid w:val="00140846"/>
    <w:rsid w:val="00150166"/>
    <w:rsid w:val="00150514"/>
    <w:rsid w:val="00152559"/>
    <w:rsid w:val="00157581"/>
    <w:rsid w:val="0017567B"/>
    <w:rsid w:val="00210298"/>
    <w:rsid w:val="00215BB2"/>
    <w:rsid w:val="00231BFE"/>
    <w:rsid w:val="0023461C"/>
    <w:rsid w:val="002452EF"/>
    <w:rsid w:val="002533AF"/>
    <w:rsid w:val="00267374"/>
    <w:rsid w:val="002D064C"/>
    <w:rsid w:val="00331963"/>
    <w:rsid w:val="0035497F"/>
    <w:rsid w:val="0036610A"/>
    <w:rsid w:val="00397F22"/>
    <w:rsid w:val="003C511A"/>
    <w:rsid w:val="003C5B39"/>
    <w:rsid w:val="003E20A9"/>
    <w:rsid w:val="003E6015"/>
    <w:rsid w:val="00410FD5"/>
    <w:rsid w:val="004151D4"/>
    <w:rsid w:val="004401D0"/>
    <w:rsid w:val="0045237C"/>
    <w:rsid w:val="00452455"/>
    <w:rsid w:val="00472609"/>
    <w:rsid w:val="004807D7"/>
    <w:rsid w:val="004A3552"/>
    <w:rsid w:val="004B3D43"/>
    <w:rsid w:val="004E4AA9"/>
    <w:rsid w:val="004E5F97"/>
    <w:rsid w:val="0052763C"/>
    <w:rsid w:val="005655CC"/>
    <w:rsid w:val="00571975"/>
    <w:rsid w:val="005A1136"/>
    <w:rsid w:val="005D1143"/>
    <w:rsid w:val="0061166B"/>
    <w:rsid w:val="00613529"/>
    <w:rsid w:val="00614904"/>
    <w:rsid w:val="006936B3"/>
    <w:rsid w:val="006C6D77"/>
    <w:rsid w:val="006D165C"/>
    <w:rsid w:val="006E2F57"/>
    <w:rsid w:val="006F756E"/>
    <w:rsid w:val="00751407"/>
    <w:rsid w:val="00767BFD"/>
    <w:rsid w:val="007770B6"/>
    <w:rsid w:val="00791786"/>
    <w:rsid w:val="007C3563"/>
    <w:rsid w:val="007F3614"/>
    <w:rsid w:val="00805B01"/>
    <w:rsid w:val="00806307"/>
    <w:rsid w:val="008146E1"/>
    <w:rsid w:val="00892094"/>
    <w:rsid w:val="008A3716"/>
    <w:rsid w:val="008D28DE"/>
    <w:rsid w:val="00903A6C"/>
    <w:rsid w:val="009638B3"/>
    <w:rsid w:val="00970022"/>
    <w:rsid w:val="009F1A85"/>
    <w:rsid w:val="009F7ADD"/>
    <w:rsid w:val="00A00BC9"/>
    <w:rsid w:val="00A34CD9"/>
    <w:rsid w:val="00A6516D"/>
    <w:rsid w:val="00A65E21"/>
    <w:rsid w:val="00A70B70"/>
    <w:rsid w:val="00A97590"/>
    <w:rsid w:val="00AA483C"/>
    <w:rsid w:val="00AB401F"/>
    <w:rsid w:val="00AE06A3"/>
    <w:rsid w:val="00AE0F35"/>
    <w:rsid w:val="00AE332F"/>
    <w:rsid w:val="00AF4B48"/>
    <w:rsid w:val="00B13655"/>
    <w:rsid w:val="00B828FA"/>
    <w:rsid w:val="00BE5E6A"/>
    <w:rsid w:val="00BF2E2F"/>
    <w:rsid w:val="00C22168"/>
    <w:rsid w:val="00C2220F"/>
    <w:rsid w:val="00C252EF"/>
    <w:rsid w:val="00C465B6"/>
    <w:rsid w:val="00C53F9C"/>
    <w:rsid w:val="00C61AF3"/>
    <w:rsid w:val="00C75C6D"/>
    <w:rsid w:val="00CC25F5"/>
    <w:rsid w:val="00CD1783"/>
    <w:rsid w:val="00CE1974"/>
    <w:rsid w:val="00CF2776"/>
    <w:rsid w:val="00D07A10"/>
    <w:rsid w:val="00D1311C"/>
    <w:rsid w:val="00D21A1E"/>
    <w:rsid w:val="00D26FC8"/>
    <w:rsid w:val="00D506B7"/>
    <w:rsid w:val="00D62940"/>
    <w:rsid w:val="00D64BA7"/>
    <w:rsid w:val="00D71D1C"/>
    <w:rsid w:val="00D97C2E"/>
    <w:rsid w:val="00DA20AC"/>
    <w:rsid w:val="00DC1493"/>
    <w:rsid w:val="00E007CA"/>
    <w:rsid w:val="00E24652"/>
    <w:rsid w:val="00E465B3"/>
    <w:rsid w:val="00E4697F"/>
    <w:rsid w:val="00E46B3C"/>
    <w:rsid w:val="00E579C2"/>
    <w:rsid w:val="00EB4413"/>
    <w:rsid w:val="00F105F8"/>
    <w:rsid w:val="00F27798"/>
    <w:rsid w:val="00F417D7"/>
    <w:rsid w:val="00F6329E"/>
    <w:rsid w:val="00F979DE"/>
    <w:rsid w:val="00F97E59"/>
    <w:rsid w:val="00FA377D"/>
    <w:rsid w:val="00FA6E97"/>
    <w:rsid w:val="00FE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BCB4C-6DCC-49E4-80EC-F470F323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4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4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461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5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5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5B0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5B0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5B01"/>
    <w:rPr>
      <w:rFonts w:ascii="Times New Roman" w:hAnsi="Times New Roman" w:cs="Times New Roman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D16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D165C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Kamila</cp:lastModifiedBy>
  <cp:revision>2</cp:revision>
  <cp:lastPrinted>2022-07-07T10:04:00Z</cp:lastPrinted>
  <dcterms:created xsi:type="dcterms:W3CDTF">2022-07-07T12:43:00Z</dcterms:created>
  <dcterms:modified xsi:type="dcterms:W3CDTF">2022-07-07T12:43:00Z</dcterms:modified>
</cp:coreProperties>
</file>